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360C" w14:textId="324D3080" w:rsidR="00617DED" w:rsidRPr="00617DED" w:rsidRDefault="007A6788" w:rsidP="007A678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617DED" w:rsidRPr="00617DED">
        <w:rPr>
          <w:rFonts w:ascii="Times New Roman" w:hAnsi="Times New Roman" w:cs="Times New Roman"/>
          <w:b/>
          <w:sz w:val="28"/>
          <w:szCs w:val="28"/>
        </w:rPr>
        <w:t>зъяснение по мобилизации</w:t>
      </w:r>
    </w:p>
    <w:p w14:paraId="1A460AE1" w14:textId="77777777" w:rsidR="00617DED" w:rsidRDefault="00617DED" w:rsidP="00D1723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44EAE5" w14:textId="0313663E" w:rsidR="00D1723C" w:rsidRDefault="00D1723C" w:rsidP="00D1723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4FF5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РФ от 21.09.2022 № 647 в Российской Федерации с 21.09.2022 объявлена частичная мобилизация, постановлено осуществить призыв граждан Российской Федерации на военную службу по мобилизации в Вооруженные Силы Российской Федерации.</w:t>
      </w:r>
    </w:p>
    <w:p w14:paraId="18469D97" w14:textId="7788D24E" w:rsidR="00D1723C" w:rsidRPr="00D1723C" w:rsidRDefault="00D1723C" w:rsidP="00D1723C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2 ст. 17</w:t>
      </w:r>
      <w:r w:rsidRPr="00054FF5">
        <w:rPr>
          <w:rFonts w:ascii="Times New Roman" w:hAnsi="Times New Roman" w:cs="Times New Roman"/>
          <w:sz w:val="28"/>
          <w:szCs w:val="28"/>
        </w:rPr>
        <w:t xml:space="preserve"> Федерального закона от 26.02.1997 № 31-ФЗ «О мобилизационной подготовке и мобилизации в Российской Федерации» (далее – Закон </w:t>
      </w:r>
      <w:r w:rsidR="00AE7E1E">
        <w:rPr>
          <w:rFonts w:ascii="Times New Roman" w:hAnsi="Times New Roman" w:cs="Times New Roman"/>
          <w:sz w:val="28"/>
          <w:szCs w:val="28"/>
        </w:rPr>
        <w:t>о мобилизации</w:t>
      </w:r>
      <w:r w:rsidRPr="00054F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723C">
        <w:rPr>
          <w:rFonts w:ascii="Times New Roman" w:hAnsi="Times New Roman" w:cs="Times New Roman"/>
          <w:sz w:val="28"/>
          <w:szCs w:val="28"/>
        </w:rPr>
        <w:t>ризыву на военную службу по мобилизации подлежат граждане, пребывающие в запасе, не имеющие права на отсрочку от призыва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217A98" w14:textId="5A1D043E" w:rsidR="00D1723C" w:rsidRPr="00D1723C" w:rsidRDefault="00D1723C" w:rsidP="00D1723C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52 </w:t>
      </w:r>
      <w:r w:rsidRPr="00D1723C">
        <w:rPr>
          <w:rFonts w:ascii="Times New Roman" w:eastAsia="Times New Roman" w:hAnsi="Times New Roman" w:cs="Times New Roman"/>
          <w:sz w:val="28"/>
          <w:szCs w:val="28"/>
        </w:rPr>
        <w:t>Федерального закона от 28.03.1998 № 53-ФЗ «О воинской обязанности и военной службе»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 перечень граждан, из которых создается запас </w:t>
      </w:r>
      <w:r w:rsidRPr="00D1723C">
        <w:rPr>
          <w:rFonts w:ascii="Times New Roman" w:eastAsia="Times New Roman" w:hAnsi="Times New Roman" w:cs="Times New Roman"/>
          <w:sz w:val="28"/>
          <w:szCs w:val="28"/>
        </w:rPr>
        <w:t>Вооруженных Сил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данный перечень включены граждане как уволенные с военной службы, так и </w:t>
      </w:r>
      <w:r w:rsidRPr="00D1723C">
        <w:rPr>
          <w:rFonts w:ascii="Times New Roman" w:eastAsia="Times New Roman" w:hAnsi="Times New Roman" w:cs="Times New Roman"/>
          <w:sz w:val="28"/>
          <w:szCs w:val="28"/>
        </w:rPr>
        <w:t>не прошедши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723C">
        <w:rPr>
          <w:rFonts w:ascii="Times New Roman" w:eastAsia="Times New Roman" w:hAnsi="Times New Roman" w:cs="Times New Roman"/>
          <w:sz w:val="28"/>
          <w:szCs w:val="28"/>
        </w:rPr>
        <w:t xml:space="preserve"> военную службу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50D7EB" w14:textId="77777777" w:rsidR="00D1723C" w:rsidRPr="00D1723C" w:rsidRDefault="00D1723C" w:rsidP="00D1723C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23C">
        <w:rPr>
          <w:rFonts w:ascii="Times New Roman" w:eastAsia="Times New Roman" w:hAnsi="Times New Roman" w:cs="Times New Roman"/>
          <w:sz w:val="28"/>
          <w:szCs w:val="28"/>
        </w:rPr>
        <w:t xml:space="preserve">Призыв граждан по мобилизации включает: </w:t>
      </w:r>
    </w:p>
    <w:p w14:paraId="677856C4" w14:textId="54F5985D" w:rsidR="00D1723C" w:rsidRPr="00D1723C" w:rsidRDefault="00AE7E1E" w:rsidP="00D1723C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723C" w:rsidRPr="00D1723C">
        <w:rPr>
          <w:rFonts w:ascii="Times New Roman" w:eastAsia="Times New Roman" w:hAnsi="Times New Roman" w:cs="Times New Roman"/>
          <w:sz w:val="28"/>
          <w:szCs w:val="28"/>
        </w:rPr>
        <w:t xml:space="preserve">оповещение граждан и организаций о проведении мобилизации; </w:t>
      </w:r>
    </w:p>
    <w:p w14:paraId="0EA59BE9" w14:textId="5E09AE8B" w:rsidR="00D1723C" w:rsidRPr="00D1723C" w:rsidRDefault="00AE7E1E" w:rsidP="00D1723C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723C" w:rsidRPr="00D1723C">
        <w:rPr>
          <w:rFonts w:ascii="Times New Roman" w:eastAsia="Times New Roman" w:hAnsi="Times New Roman" w:cs="Times New Roman"/>
          <w:sz w:val="28"/>
          <w:szCs w:val="28"/>
        </w:rPr>
        <w:t xml:space="preserve">явку (доставку) граждан в места сбора и (или) на пункты (места) приема мобилизационных ресурсов воинских частей (специальных формирований); </w:t>
      </w:r>
    </w:p>
    <w:p w14:paraId="762AA5B7" w14:textId="4447BCC2" w:rsidR="00D1723C" w:rsidRPr="00D1723C" w:rsidRDefault="00AE7E1E" w:rsidP="00D1723C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723C" w:rsidRPr="00D1723C">
        <w:rPr>
          <w:rFonts w:ascii="Times New Roman" w:eastAsia="Times New Roman" w:hAnsi="Times New Roman" w:cs="Times New Roman"/>
          <w:sz w:val="28"/>
          <w:szCs w:val="28"/>
        </w:rPr>
        <w:t xml:space="preserve">документальное оформление призыва граждан по мобилизации. </w:t>
      </w:r>
    </w:p>
    <w:p w14:paraId="0729D4ED" w14:textId="3718FE80" w:rsidR="00AE7E1E" w:rsidRPr="00AE7E1E" w:rsidRDefault="00AE7E1E" w:rsidP="00AE7E1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1E">
        <w:rPr>
          <w:rFonts w:ascii="Times New Roman" w:eastAsia="Times New Roman" w:hAnsi="Times New Roman" w:cs="Times New Roman"/>
          <w:sz w:val="28"/>
          <w:szCs w:val="28"/>
        </w:rPr>
        <w:t xml:space="preserve">Для оповещения граждан о сроках начала исполнения ими обязанностей по мобилизации соответствующим военным комиссариатом выписываются повестки, которые в мирное время хранятся в порядке, определяемом Министерством обороны Российской Федерации. </w:t>
      </w:r>
    </w:p>
    <w:p w14:paraId="49E2E9A8" w14:textId="6C37B7D0" w:rsidR="00AE7E1E" w:rsidRPr="00617DED" w:rsidRDefault="00AE7E1E" w:rsidP="00AE7E1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о мобилизации </w:t>
      </w:r>
      <w:r w:rsidRPr="00054FF5">
        <w:rPr>
          <w:rFonts w:ascii="Times New Roman" w:hAnsi="Times New Roman" w:cs="Times New Roman"/>
          <w:sz w:val="28"/>
          <w:szCs w:val="28"/>
        </w:rPr>
        <w:t>установлена обязанность граждан являться по вызову военных комиссариатов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FF5">
        <w:rPr>
          <w:rFonts w:ascii="Times New Roman" w:hAnsi="Times New Roman" w:cs="Times New Roman"/>
          <w:sz w:val="28"/>
          <w:szCs w:val="28"/>
        </w:rPr>
        <w:t>для определения своего предназначения в период мобилизации и в военное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FF5">
        <w:rPr>
          <w:rFonts w:ascii="Times New Roman" w:eastAsia="Times New Roman" w:hAnsi="Times New Roman" w:cs="Times New Roman"/>
          <w:sz w:val="28"/>
          <w:szCs w:val="28"/>
        </w:rPr>
        <w:t xml:space="preserve">в сроки, указанные в мобилизационных предписаниях, </w:t>
      </w: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повестках и распоряжениях военных комиссариатов. </w:t>
      </w:r>
    </w:p>
    <w:p w14:paraId="23CF25B0" w14:textId="709EF3EE" w:rsidR="00AE7E1E" w:rsidRPr="00617DED" w:rsidRDefault="00AE7E1E" w:rsidP="00AE7E1E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DED">
        <w:rPr>
          <w:rFonts w:ascii="Times New Roman" w:hAnsi="Times New Roman" w:cs="Times New Roman"/>
          <w:sz w:val="28"/>
          <w:szCs w:val="28"/>
        </w:rPr>
        <w:t>Неявка гражданина по повестке образует состав административного правонарушения, предусмотренного ст. 21.5 КоАП РФ.</w:t>
      </w:r>
    </w:p>
    <w:p w14:paraId="15C1B645" w14:textId="32C0ADF4" w:rsidR="00617DED" w:rsidRPr="00617DED" w:rsidRDefault="00AE7E1E" w:rsidP="00AE7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7DED" w:rsidRPr="00617DE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</w:t>
      </w: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ст. 18 Закона о мобилизации </w:t>
      </w:r>
      <w:r w:rsidR="00617DED" w:rsidRPr="00617DED">
        <w:rPr>
          <w:rFonts w:ascii="Times New Roman" w:eastAsia="Times New Roman" w:hAnsi="Times New Roman" w:cs="Times New Roman"/>
          <w:sz w:val="28"/>
          <w:szCs w:val="28"/>
        </w:rPr>
        <w:t>отсрочка от призыва на военную службу по мобилизации предоставляется гражданам:</w:t>
      </w:r>
    </w:p>
    <w:p w14:paraId="7B6C8ADE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1) забронированным в порядке, определяемом Правительством Российской Федерации; </w:t>
      </w:r>
    </w:p>
    <w:p w14:paraId="0E186A4D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2) признанным временно не годными к военной службе по состоянию здоровья - на срок до шести месяцев; </w:t>
      </w:r>
    </w:p>
    <w:p w14:paraId="59B2C4FE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3) занятым постоянным уходом за отцом, матерью, женой, мужем, родным братом, родной сестрой, дедушкой, бабушкой или усыновителем, нуждающимися по состоянию здоровья в соответствии с заключением федерального учреждения медико-социальной экспертизы в постороннем постоянном уходе (помощи, надзоре) либо являющимися инвалидами I группы, при отсутствии других лиц, обязанных по закону содержать указанных граждан; </w:t>
      </w:r>
    </w:p>
    <w:p w14:paraId="30AC6114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3.1) являющимся опекуном или попечителем несовершеннолетнего родного брата и (или) несовершеннолетней родной сестры при отсутствии других лиц, обязанных по закону содержать указанных граждан; </w:t>
      </w:r>
    </w:p>
    <w:p w14:paraId="20A821E4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4) 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(гражданам женского пола, имеющим одного ребенка и более в возрасте до 16 лет, а также в случае беременности, срок которой составляет не менее 22 недель); </w:t>
      </w:r>
    </w:p>
    <w:p w14:paraId="5893B5E8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4.1) имеющим жену, срок беременности которой составляет не менее 22 недель, и имеющим на иждивении трех детей в возрасте до 16 лет; </w:t>
      </w:r>
    </w:p>
    <w:p w14:paraId="2FD680A9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5) матери которых кроме них имеют четырех и более детей в возрасте до восьми лет и воспитывают их без мужа; </w:t>
      </w:r>
    </w:p>
    <w:p w14:paraId="53129CE6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6) членам Совета Федерации и депутатам Государственной Думы. </w:t>
      </w:r>
    </w:p>
    <w:p w14:paraId="4A129C52" w14:textId="6432942F" w:rsidR="00617DED" w:rsidRPr="00617DED" w:rsidRDefault="00617DED" w:rsidP="00AE7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>Дополнительные категории граждан, которым предоставляется отсрочка от призыва по мобилизации, определены Указами Президента Российской Федерации:</w:t>
      </w:r>
    </w:p>
    <w:p w14:paraId="15156CD5" w14:textId="33815A29" w:rsidR="00617DED" w:rsidRPr="00617DED" w:rsidRDefault="00617DED" w:rsidP="00617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7DED">
        <w:rPr>
          <w:sz w:val="28"/>
          <w:szCs w:val="28"/>
        </w:rPr>
        <w:t xml:space="preserve"> г</w:t>
      </w: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раждане Российской Федерации, работающие в организациях оборонно-промышленного комплекса, право на отсрочку от призыва на военную службу по мобилизации (на период работы в этих организациях). </w:t>
      </w:r>
    </w:p>
    <w:p w14:paraId="68666321" w14:textId="0D236A3A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- граждане, получающим образование соответствующего уровня впервые, обучающимся по очной и очно-заочной формам обучения: </w:t>
      </w:r>
    </w:p>
    <w:p w14:paraId="3AF5CA2C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а) в образовательных и научных организациях по имеющим государственную аккредитацию образовательным программам среднего профессионального и высшего образования (в том числе программам ординатуры и программам ассистентуры-стажировки); </w:t>
      </w:r>
    </w:p>
    <w:p w14:paraId="0259C405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б) в образовательных и научных организациях по программам подготовки научных и научно-педагогических кадров в аспирантуре; </w:t>
      </w:r>
    </w:p>
    <w:p w14:paraId="48C1929D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в) в организациях, осуществляющих образовательную деятельность по образовательным программам среднего профессионального и высшего образования (в том числе программам подготовки научных и научно-педагогических кадров в аспирантуре, программам ординатуры и программам ассистентуры-стажировки), расположенных на территориях инновационных научно-технологических центров; </w:t>
      </w:r>
    </w:p>
    <w:p w14:paraId="45225D9D" w14:textId="77777777" w:rsidR="00617DED" w:rsidRPr="00617DED" w:rsidRDefault="00617DED" w:rsidP="0061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г) в духовных образовательных организациях по образовательным программам, направленным на подготовку служителей и религиозного персонала религиозных организаций, образовательным программам среднего профессионального и высшего образования. </w:t>
      </w:r>
    </w:p>
    <w:p w14:paraId="32CE02E0" w14:textId="0C8C6701" w:rsidR="00CB376B" w:rsidRDefault="00AE7E1E" w:rsidP="00AE7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DED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617DED" w:rsidRPr="00617DED">
        <w:rPr>
          <w:rFonts w:ascii="Times New Roman" w:eastAsia="Times New Roman" w:hAnsi="Times New Roman" w:cs="Times New Roman"/>
          <w:sz w:val="28"/>
          <w:szCs w:val="28"/>
        </w:rPr>
        <w:t xml:space="preserve">уточнения и актуализации данных воинского учета, имеющихся в распоряжении военного комиссариата, </w:t>
      </w:r>
      <w:r w:rsidRPr="00617DED">
        <w:rPr>
          <w:rFonts w:ascii="Times New Roman" w:eastAsia="Times New Roman" w:hAnsi="Times New Roman" w:cs="Times New Roman"/>
          <w:sz w:val="28"/>
          <w:szCs w:val="28"/>
        </w:rPr>
        <w:t>решения призывной комиссией вопроса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отсрочки </w:t>
      </w:r>
      <w:r>
        <w:rPr>
          <w:rFonts w:ascii="Times New Roman" w:hAnsi="Times New Roman" w:cs="Times New Roman"/>
          <w:sz w:val="28"/>
          <w:szCs w:val="28"/>
        </w:rPr>
        <w:t xml:space="preserve">от призыва гражданам, получившим повестки, необходимо </w:t>
      </w:r>
      <w:r w:rsidR="00CB376B">
        <w:rPr>
          <w:rFonts w:ascii="Times New Roman" w:hAnsi="Times New Roman" w:cs="Times New Roman"/>
          <w:sz w:val="28"/>
          <w:szCs w:val="28"/>
        </w:rPr>
        <w:t>предъявить</w:t>
      </w:r>
      <w:r>
        <w:rPr>
          <w:rFonts w:ascii="Times New Roman" w:hAnsi="Times New Roman" w:cs="Times New Roman"/>
          <w:sz w:val="28"/>
          <w:szCs w:val="28"/>
        </w:rPr>
        <w:t xml:space="preserve"> в военный комиссариат </w:t>
      </w:r>
      <w:r w:rsidR="00CB376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оригиналы документов,</w:t>
      </w:r>
      <w:r w:rsidR="00CB376B">
        <w:rPr>
          <w:rFonts w:ascii="Times New Roman" w:hAnsi="Times New Roman" w:cs="Times New Roman"/>
          <w:sz w:val="28"/>
          <w:szCs w:val="28"/>
        </w:rPr>
        <w:t xml:space="preserve"> подтверждающих </w:t>
      </w:r>
      <w:r w:rsidR="00617DED">
        <w:rPr>
          <w:rFonts w:ascii="Times New Roman" w:hAnsi="Times New Roman" w:cs="Times New Roman"/>
          <w:sz w:val="28"/>
          <w:szCs w:val="28"/>
        </w:rPr>
        <w:t xml:space="preserve">сведения о личности призываемого, а также </w:t>
      </w:r>
      <w:r w:rsidR="00CB376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17DED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 w:rsidR="00CB376B">
        <w:rPr>
          <w:rFonts w:ascii="Times New Roman" w:hAnsi="Times New Roman" w:cs="Times New Roman"/>
          <w:sz w:val="28"/>
          <w:szCs w:val="28"/>
        </w:rPr>
        <w:t>оснований для отсрочки.</w:t>
      </w:r>
    </w:p>
    <w:p w14:paraId="1F127947" w14:textId="77777777" w:rsidR="00E310A1" w:rsidRDefault="00E310A1"/>
    <w:sectPr w:rsidR="00E3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B8"/>
    <w:rsid w:val="00124594"/>
    <w:rsid w:val="00303477"/>
    <w:rsid w:val="00617DED"/>
    <w:rsid w:val="007A6788"/>
    <w:rsid w:val="00AB75A3"/>
    <w:rsid w:val="00AE7E1E"/>
    <w:rsid w:val="00C33BB8"/>
    <w:rsid w:val="00CB376B"/>
    <w:rsid w:val="00D1723C"/>
    <w:rsid w:val="00E310A1"/>
    <w:rsid w:val="00E4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0042"/>
  <w15:chartTrackingRefBased/>
  <w15:docId w15:val="{CB162355-0555-4886-A26D-FBADC143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5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55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4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452659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80142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966143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736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3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Дамдинова Галина Эдуардовна</dc:creator>
  <cp:keywords/>
  <dc:description/>
  <cp:lastModifiedBy>Наталья Башарова</cp:lastModifiedBy>
  <cp:revision>4</cp:revision>
  <dcterms:created xsi:type="dcterms:W3CDTF">2022-10-09T09:19:00Z</dcterms:created>
  <dcterms:modified xsi:type="dcterms:W3CDTF">2022-10-09T09:20:00Z</dcterms:modified>
</cp:coreProperties>
</file>